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F1D2875" w:rsidR="00B26598" w:rsidRPr="00107F2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107F2E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438B13B9" w:rsidR="00B26598" w:rsidRPr="009512B5" w:rsidRDefault="003F45AF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Экзаменационные вопросы</w:t>
      </w:r>
    </w:p>
    <w:p w14:paraId="59029120" w14:textId="1359DAED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2B3028">
        <w:rPr>
          <w:b/>
          <w:u w:val="single"/>
        </w:rPr>
        <w:t>Документационное обеспечение управления</w:t>
      </w:r>
    </w:p>
    <w:p w14:paraId="48016874" w14:textId="1BF2C26C" w:rsidR="00D55CA4" w:rsidRPr="001B0C63" w:rsidRDefault="00B26598" w:rsidP="00D55CA4">
      <w:pPr>
        <w:spacing w:line="360" w:lineRule="auto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902CD6" w:rsidRPr="00902CD6">
        <w:rPr>
          <w:b/>
        </w:rPr>
        <w:t>38.02.07 Банковское дело</w:t>
      </w:r>
    </w:p>
    <w:p w14:paraId="0988E934" w14:textId="56536B8C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107F2E">
        <w:rPr>
          <w:b/>
          <w:u w:val="single"/>
          <w:lang w:val="en-US"/>
        </w:rPr>
        <w:t>III</w:t>
      </w:r>
      <w:bookmarkStart w:id="0" w:name="_GoBack"/>
      <w:bookmarkEnd w:id="0"/>
      <w:r w:rsidRPr="00F17461">
        <w:rPr>
          <w:b/>
          <w:u w:val="single"/>
        </w:rPr>
        <w:t xml:space="preserve">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64A770AE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Понятие делопроизводства. </w:t>
      </w:r>
    </w:p>
    <w:p w14:paraId="069AB51B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Роль делопроизводства в деятельности организация, предприятий и учреждений.</w:t>
      </w:r>
    </w:p>
    <w:p w14:paraId="782283E1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Документ и его виды.  </w:t>
      </w:r>
    </w:p>
    <w:p w14:paraId="5F2A3BFB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Классификация документов.</w:t>
      </w:r>
    </w:p>
    <w:p w14:paraId="724C0617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Система документации. </w:t>
      </w:r>
    </w:p>
    <w:p w14:paraId="69928E7F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Унификация документов.</w:t>
      </w:r>
    </w:p>
    <w:p w14:paraId="36719EF0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Стандартизация документов.</w:t>
      </w:r>
    </w:p>
    <w:p w14:paraId="3FEB403E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Бланки документов.</w:t>
      </w:r>
    </w:p>
    <w:p w14:paraId="3F0C694F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Организационно-распорядительная документация. </w:t>
      </w:r>
    </w:p>
    <w:p w14:paraId="5A30CCEC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Состав реквизитов ОРД.</w:t>
      </w:r>
    </w:p>
    <w:p w14:paraId="1D324FAE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Характеристика организационных документов.</w:t>
      </w:r>
    </w:p>
    <w:p w14:paraId="2E2786CD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Состав организационных документов. </w:t>
      </w:r>
    </w:p>
    <w:p w14:paraId="3D6B2FFA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Требования к оформлению организационных документов.</w:t>
      </w:r>
    </w:p>
    <w:p w14:paraId="541C6AED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 Правила оформления Устава.</w:t>
      </w:r>
    </w:p>
    <w:p w14:paraId="613EEF85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положения.</w:t>
      </w:r>
    </w:p>
    <w:p w14:paraId="4677B0F6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должностной инструкции.</w:t>
      </w:r>
    </w:p>
    <w:p w14:paraId="78CC9991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штатного расписания.</w:t>
      </w:r>
    </w:p>
    <w:p w14:paraId="5C2C4576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Характеристика распорядительных документов.</w:t>
      </w:r>
    </w:p>
    <w:p w14:paraId="2971AE63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Состав распорядительных документов.</w:t>
      </w:r>
    </w:p>
    <w:p w14:paraId="093BE2BC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постановления.</w:t>
      </w:r>
    </w:p>
    <w:p w14:paraId="597606CF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указания.</w:t>
      </w:r>
    </w:p>
    <w:p w14:paraId="1FF01C1A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решения.</w:t>
      </w:r>
    </w:p>
    <w:p w14:paraId="5972D04F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приказа по основной деятельности и распоряжения.</w:t>
      </w:r>
    </w:p>
    <w:p w14:paraId="24AE4FC0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Характеристика справочно-информационных документов.</w:t>
      </w:r>
    </w:p>
    <w:p w14:paraId="4E36458D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Состав справочно-информационных документов.</w:t>
      </w:r>
    </w:p>
    <w:p w14:paraId="13171308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служебных писем.</w:t>
      </w:r>
    </w:p>
    <w:p w14:paraId="7741E774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телеграмм.</w:t>
      </w:r>
    </w:p>
    <w:p w14:paraId="36594D45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телексов.</w:t>
      </w:r>
    </w:p>
    <w:p w14:paraId="1AF61AEC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телефонограмм.</w:t>
      </w:r>
    </w:p>
    <w:p w14:paraId="6E7394D1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факсов.</w:t>
      </w:r>
    </w:p>
    <w:p w14:paraId="632101E5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акта.</w:t>
      </w:r>
    </w:p>
    <w:p w14:paraId="0452A4A8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протокола.</w:t>
      </w:r>
    </w:p>
    <w:p w14:paraId="71837B2C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докладной.</w:t>
      </w:r>
    </w:p>
    <w:p w14:paraId="5C194563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объяснительной записок.</w:t>
      </w:r>
    </w:p>
    <w:p w14:paraId="5087D14A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основных видов договоров.</w:t>
      </w:r>
    </w:p>
    <w:p w14:paraId="0574D40F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Правила оформления приложений к договорам. </w:t>
      </w:r>
    </w:p>
    <w:p w14:paraId="6DF8048F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Протоколы разногласий к договорам.</w:t>
      </w:r>
    </w:p>
    <w:p w14:paraId="5ED3DC3B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доверенностей.</w:t>
      </w:r>
    </w:p>
    <w:p w14:paraId="00B4AE10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 Характеристика документов по внешнеэкономической деятельности.</w:t>
      </w:r>
    </w:p>
    <w:p w14:paraId="2E863B22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lastRenderedPageBreak/>
        <w:t>Состав документов по внешнеэкономической деятельности.</w:t>
      </w:r>
    </w:p>
    <w:p w14:paraId="6E975E58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международных контрактов.</w:t>
      </w:r>
    </w:p>
    <w:p w14:paraId="400B36E4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Характеристика претензионно-исковой документации.</w:t>
      </w:r>
    </w:p>
    <w:p w14:paraId="09458DB1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Состав претензионно-исковой документации.</w:t>
      </w:r>
    </w:p>
    <w:p w14:paraId="4C597001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Правила оформления искового заявления. </w:t>
      </w:r>
    </w:p>
    <w:p w14:paraId="1E2AB2C1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Правила оформления претензии.</w:t>
      </w:r>
    </w:p>
    <w:p w14:paraId="6718482A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Организационная структура службы делопроизводства.</w:t>
      </w:r>
    </w:p>
    <w:p w14:paraId="299559FC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Документооборот. </w:t>
      </w:r>
    </w:p>
    <w:p w14:paraId="61A9F382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Обработка входящей документации.</w:t>
      </w:r>
    </w:p>
    <w:p w14:paraId="4FEFAFB2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Обработка исходящей документации. </w:t>
      </w:r>
    </w:p>
    <w:p w14:paraId="393427F7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Обработка внутренней документации.</w:t>
      </w:r>
    </w:p>
    <w:p w14:paraId="20EE0294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Регистрация документов, </w:t>
      </w:r>
    </w:p>
    <w:p w14:paraId="65E5A50E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Формы регистрации документов.</w:t>
      </w:r>
    </w:p>
    <w:p w14:paraId="35F9FA41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Составление номенклатуры дел.</w:t>
      </w:r>
    </w:p>
    <w:p w14:paraId="5202663B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Назначение номенклатуры дел.</w:t>
      </w:r>
    </w:p>
    <w:p w14:paraId="4118BE60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Текущее хранение дел.</w:t>
      </w:r>
    </w:p>
    <w:p w14:paraId="6D4C33A7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Оформление дел.</w:t>
      </w:r>
    </w:p>
    <w:p w14:paraId="1F667226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Передача дел на архивное хранение.</w:t>
      </w:r>
    </w:p>
    <w:p w14:paraId="3835E59C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 xml:space="preserve">Взаимодействие служб ДОУ и ведомственных архивов при формировании основы для последующего хранения и использования документов. </w:t>
      </w:r>
    </w:p>
    <w:p w14:paraId="06B6684B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Единство требований к хранению документации в делопроизводстве и архиве.</w:t>
      </w:r>
    </w:p>
    <w:p w14:paraId="1ECBB7D3" w14:textId="77777777" w:rsidR="002B3028" w:rsidRPr="002B3028" w:rsidRDefault="002B3028" w:rsidP="002B3028">
      <w:pPr>
        <w:widowControl w:val="0"/>
        <w:numPr>
          <w:ilvl w:val="0"/>
          <w:numId w:val="11"/>
        </w:numPr>
        <w:tabs>
          <w:tab w:val="clear" w:pos="720"/>
          <w:tab w:val="num" w:pos="567"/>
          <w:tab w:val="left" w:pos="993"/>
        </w:tabs>
        <w:ind w:left="0" w:firstLine="567"/>
        <w:jc w:val="both"/>
      </w:pPr>
      <w:r w:rsidRPr="002B3028">
        <w:t>Автоматизация процессов документационного обеспечения управления.</w:t>
      </w:r>
    </w:p>
    <w:p w14:paraId="2B7C0D6D" w14:textId="3D93A82C" w:rsidR="003F45AF" w:rsidRPr="00583BB0" w:rsidRDefault="003F45AF" w:rsidP="002B3028">
      <w:pPr>
        <w:spacing w:line="360" w:lineRule="auto"/>
        <w:rPr>
          <w:sz w:val="28"/>
          <w:szCs w:val="28"/>
        </w:rPr>
      </w:pPr>
    </w:p>
    <w:sectPr w:rsidR="003F45AF" w:rsidRPr="00583BB0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4720B90"/>
    <w:multiLevelType w:val="hybridMultilevel"/>
    <w:tmpl w:val="7DD61130"/>
    <w:lvl w:ilvl="0" w:tplc="2AECF20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"/>
  </w:num>
  <w:num w:numId="4">
    <w:abstractNumId w:val="11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1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1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107F2E"/>
    <w:rsid w:val="002B3028"/>
    <w:rsid w:val="002B423D"/>
    <w:rsid w:val="00346D43"/>
    <w:rsid w:val="00364B28"/>
    <w:rsid w:val="003F45AF"/>
    <w:rsid w:val="005026CD"/>
    <w:rsid w:val="00540D96"/>
    <w:rsid w:val="00570DE0"/>
    <w:rsid w:val="005F1879"/>
    <w:rsid w:val="006C0DBE"/>
    <w:rsid w:val="007C31AD"/>
    <w:rsid w:val="007C5AA5"/>
    <w:rsid w:val="00821BD0"/>
    <w:rsid w:val="00902CD6"/>
    <w:rsid w:val="00A035FB"/>
    <w:rsid w:val="00B26598"/>
    <w:rsid w:val="00BA60C9"/>
    <w:rsid w:val="00BC263C"/>
    <w:rsid w:val="00C04CC0"/>
    <w:rsid w:val="00C42412"/>
    <w:rsid w:val="00D55CA4"/>
    <w:rsid w:val="00DB31E7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25</cp:revision>
  <dcterms:created xsi:type="dcterms:W3CDTF">2022-07-18T07:11:00Z</dcterms:created>
  <dcterms:modified xsi:type="dcterms:W3CDTF">2022-08-01T10:39:00Z</dcterms:modified>
</cp:coreProperties>
</file>